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after="200" w:line="276" w:lineRule="auto"/>
        <w:ind w:left="72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Mercado Libre rompe un récord mundial de </w:t>
      </w:r>
    </w:p>
    <w:p w:rsidR="00000000" w:rsidDel="00000000" w:rsidP="00000000" w:rsidRDefault="00000000" w:rsidRPr="00000000" w14:paraId="00000003">
      <w:pPr>
        <w:widowControl w:val="0"/>
        <w:spacing w:after="200" w:line="276" w:lineRule="auto"/>
        <w:ind w:left="72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GUINNESS WORLD</w:t>
      </w:r>
      <w:r w:rsidDel="00000000" w:rsidR="00000000" w:rsidRPr="00000000">
        <w:rPr>
          <w:rFonts w:ascii="Proxima Nova" w:cs="Proxima Nova" w:eastAsia="Proxima Nova" w:hAnsi="Proxima Nova"/>
          <w:b w:val="1"/>
          <w:sz w:val="28"/>
          <w:szCs w:val="28"/>
          <w:highlight w:val="white"/>
          <w:rtl w:val="0"/>
        </w:rPr>
        <w:t xml:space="preserve"> RECORDS</w:t>
      </w:r>
      <w:r w:rsidDel="00000000" w:rsidR="00000000" w:rsidRPr="00000000">
        <w:rPr>
          <w:rFonts w:ascii="Nova Mono" w:cs="Nova Mono" w:eastAsia="Nova Mono" w:hAnsi="Nova Mono"/>
          <w:b w:val="1"/>
          <w:sz w:val="36"/>
          <w:szCs w:val="36"/>
          <w:highlight w:val="white"/>
          <w:rtl w:val="0"/>
        </w:rPr>
        <w:t xml:space="preserve">™</w:t>
      </w:r>
      <w:r w:rsidDel="00000000" w:rsidR="00000000" w:rsidRPr="00000000">
        <w:rPr>
          <w:rtl w:val="0"/>
        </w:rPr>
      </w:r>
    </w:p>
    <w:p w:rsidR="00000000" w:rsidDel="00000000" w:rsidP="00000000" w:rsidRDefault="00000000" w:rsidRPr="00000000" w14:paraId="00000004">
      <w:pPr>
        <w:widowControl w:val="0"/>
        <w:numPr>
          <w:ilvl w:val="0"/>
          <w:numId w:val="1"/>
        </w:numPr>
        <w:spacing w:after="0" w:afterAutospacing="0" w:line="276" w:lineRule="auto"/>
        <w:ind w:left="144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plataforma de e-commerce celebra su 20 aniversario con el título de récord de</w:t>
      </w:r>
      <w:r w:rsidDel="00000000" w:rsidR="00000000" w:rsidRPr="00000000">
        <w:rPr>
          <w:rFonts w:ascii="Proxima Nova" w:cs="Proxima Nova" w:eastAsia="Proxima Nova" w:hAnsi="Proxima Nova"/>
          <w:b w:val="1"/>
          <w:i w:val="1"/>
          <w:highlight w:val="white"/>
          <w:rtl w:val="0"/>
        </w:rPr>
        <w:t xml:space="preserve"> la mayor cantidad de personas haciendo unboxing simultáneamente.</w:t>
      </w:r>
    </w:p>
    <w:p w:rsidR="00000000" w:rsidDel="00000000" w:rsidP="00000000" w:rsidRDefault="00000000" w:rsidRPr="00000000" w14:paraId="00000005">
      <w:pPr>
        <w:widowControl w:val="0"/>
        <w:numPr>
          <w:ilvl w:val="0"/>
          <w:numId w:val="1"/>
        </w:numPr>
        <w:spacing w:after="200" w:line="276" w:lineRule="auto"/>
        <w:ind w:left="1440" w:hanging="360"/>
        <w:jc w:val="center"/>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Piso 21 y la Sonora Dinamita animaron la fiesta junto al Capi Pérez, Nath Campos, Liz Rodriguez y Tania Rincón</w:t>
      </w:r>
      <w:r w:rsidDel="00000000" w:rsidR="00000000" w:rsidRPr="00000000">
        <w:rPr>
          <w:rtl w:val="0"/>
        </w:rPr>
      </w:r>
    </w:p>
    <w:p w:rsidR="00000000" w:rsidDel="00000000" w:rsidP="00000000" w:rsidRDefault="00000000" w:rsidRPr="00000000" w14:paraId="00000006">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28 de septiembre de 2019 –</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Un conteo regresivo y el grito de “abran sus cajas” </w:t>
      </w:r>
      <w:r w:rsidDel="00000000" w:rsidR="00000000" w:rsidRPr="00000000">
        <w:rPr>
          <w:rFonts w:ascii="Proxima Nova" w:cs="Proxima Nova" w:eastAsia="Proxima Nova" w:hAnsi="Proxima Nova"/>
          <w:rtl w:val="0"/>
        </w:rPr>
        <w:t xml:space="preserve">fueron las señales que recibieron </w:t>
      </w:r>
      <w:r w:rsidDel="00000000" w:rsidR="00000000" w:rsidRPr="00000000">
        <w:rPr>
          <w:rFonts w:ascii="Proxima Nova" w:cs="Proxima Nova" w:eastAsia="Proxima Nova" w:hAnsi="Proxima Nova"/>
          <w:rtl w:val="0"/>
        </w:rPr>
        <w:t xml:space="preserve">643</w:t>
      </w:r>
      <w:r w:rsidDel="00000000" w:rsidR="00000000" w:rsidRPr="00000000">
        <w:rPr>
          <w:rFonts w:ascii="Proxima Nova" w:cs="Proxima Nova" w:eastAsia="Proxima Nova" w:hAnsi="Proxima Nova"/>
          <w:rtl w:val="0"/>
        </w:rPr>
        <w:t xml:space="preserve"> participantes para abrir paquetes de Mercado Libre y establecer la nueva marca de </w:t>
      </w:r>
      <w:r w:rsidDel="00000000" w:rsidR="00000000" w:rsidRPr="00000000">
        <w:rPr>
          <w:rFonts w:ascii="Proxima Nova" w:cs="Proxima Nova" w:eastAsia="Proxima Nova" w:hAnsi="Proxima Nova"/>
          <w:b w:val="1"/>
          <w:rtl w:val="0"/>
        </w:rPr>
        <w:t xml:space="preserve">la mayor cantidad de personas haciendo </w:t>
      </w:r>
      <w:r w:rsidDel="00000000" w:rsidR="00000000" w:rsidRPr="00000000">
        <w:rPr>
          <w:rFonts w:ascii="Proxima Nova" w:cs="Proxima Nova" w:eastAsia="Proxima Nova" w:hAnsi="Proxima Nova"/>
          <w:b w:val="1"/>
          <w:color w:val="222222"/>
          <w:highlight w:val="white"/>
          <w:rtl w:val="0"/>
        </w:rPr>
        <w:t xml:space="preserve">unboxing simultáneamente</w:t>
      </w:r>
      <w:r w:rsidDel="00000000" w:rsidR="00000000" w:rsidRPr="00000000">
        <w:rPr>
          <w:rFonts w:ascii="Proxima Nova" w:cs="Proxima Nova" w:eastAsia="Proxima Nova" w:hAnsi="Proxima Nova"/>
          <w:rtl w:val="0"/>
        </w:rPr>
        <w:t xml:space="preserve">. Para celebrar su 20 años en México, Mercado Libre regaló una nueva marca a la Ciudad de México en </w:t>
      </w:r>
      <w:r w:rsidDel="00000000" w:rsidR="00000000" w:rsidRPr="00000000">
        <w:rPr>
          <w:rFonts w:ascii="Proxima Nova" w:cs="Proxima Nova" w:eastAsia="Proxima Nova" w:hAnsi="Proxima Nova"/>
          <w:b w:val="1"/>
          <w:rtl w:val="0"/>
        </w:rPr>
        <w:t xml:space="preserve">GUINNESS WORLD RECORDS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7">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Capi Pérez, reconocido humorista y animador, fue el encargado de la ceremonia llevada a cabo en el Parque Bicentenario,  el segundo pulmón de la ciudad después del Bosque de Chapultepec. A su cuenta y tras su señal, </w:t>
      </w:r>
      <w:r w:rsidDel="00000000" w:rsidR="00000000" w:rsidRPr="00000000">
        <w:rPr>
          <w:rFonts w:ascii="Proxima Nova" w:cs="Proxima Nova" w:eastAsia="Proxima Nova" w:hAnsi="Proxima Nova"/>
          <w:rtl w:val="0"/>
        </w:rPr>
        <w:t xml:space="preserve">643</w:t>
      </w:r>
      <w:r w:rsidDel="00000000" w:rsidR="00000000" w:rsidRPr="00000000">
        <w:rPr>
          <w:rFonts w:ascii="Proxima Nova" w:cs="Proxima Nova" w:eastAsia="Proxima Nova" w:hAnsi="Proxima Nova"/>
          <w:rtl w:val="0"/>
        </w:rPr>
        <w:t xml:space="preserve"> cajas fueron abiertas a la vez por todos los presentes y eso permitió que un Adjudicador Oficial de</w:t>
      </w:r>
      <w:r w:rsidDel="00000000" w:rsidR="00000000" w:rsidRPr="00000000">
        <w:rPr>
          <w:rFonts w:ascii="Proxima Nova" w:cs="Proxima Nova" w:eastAsia="Proxima Nova" w:hAnsi="Proxima Nova"/>
          <w:b w:val="1"/>
          <w:rtl w:val="0"/>
        </w:rPr>
        <w:t xml:space="preserve"> GUINNESS WORLD RECORDS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aprobara la nueva marca, que rompió el récord anterior de 614 establecido en Brasil a comienzos de año.</w:t>
      </w:r>
    </w:p>
    <w:p w:rsidR="00000000" w:rsidDel="00000000" w:rsidP="00000000" w:rsidRDefault="00000000" w:rsidRPr="00000000" w14:paraId="00000009">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Mercado Libre decidió celebrar su vigésimo aniversario con cientos de personas abriendo cajas porque representa la esencia de su filosofía actual, donde lo mejor está llegando a sus usuarios. Todos los invitados abrieron un paquete que representa la conexión entre el mundo digital y físico</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B">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Estamos muy orgullosos de cumplir 20 años y compartir con los mexicanos este récord. Hoy celebramos que durante dos décadas hemos transformado </w:t>
      </w:r>
      <w:r w:rsidDel="00000000" w:rsidR="00000000" w:rsidRPr="00000000">
        <w:rPr>
          <w:rFonts w:ascii="Proxima Nova" w:cs="Proxima Nova" w:eastAsia="Proxima Nova" w:hAnsi="Proxima Nova"/>
          <w:rtl w:val="0"/>
        </w:rPr>
        <w:t xml:space="preserve">el comercio electrónico, iniciamos el proceso de democratizar el dinero y estamos generando un impacto positivo en la economía de miles de familias en América Latina</w:t>
      </w:r>
      <w:r w:rsidDel="00000000" w:rsidR="00000000" w:rsidRPr="00000000">
        <w:rPr>
          <w:rFonts w:ascii="Proxima Nova" w:cs="Proxima Nova" w:eastAsia="Proxima Nova" w:hAnsi="Proxima Nova"/>
          <w:rtl w:val="0"/>
        </w:rPr>
        <w:t xml:space="preserve">. Nos entusiasma mirar hacia el futuro poniendo el foco en nuestros usuarios para continuar este camino de logros”, dijo David Geisen, Director General de Mercado Libre México. </w:t>
      </w:r>
    </w:p>
    <w:p w:rsidR="00000000" w:rsidDel="00000000" w:rsidP="00000000" w:rsidRDefault="00000000" w:rsidRPr="00000000" w14:paraId="0000000D">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widowControl w:val="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México baila con Piso 21 y la Sonora Dinamita</w:t>
      </w:r>
    </w:p>
    <w:p w:rsidR="00000000" w:rsidDel="00000000" w:rsidP="00000000" w:rsidRDefault="00000000" w:rsidRPr="00000000" w14:paraId="0000000F">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Como no hay fiesta sin música, la agrupación Piso 21 interpretó sus mejores temas para que todos los invitados pudieran bailar. Junto a ellos también estuvo la Sonora Dinamita con su cumbia clásica. </w:t>
      </w:r>
    </w:p>
    <w:p w:rsidR="00000000" w:rsidDel="00000000" w:rsidP="00000000" w:rsidRDefault="00000000" w:rsidRPr="00000000" w14:paraId="00000010">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widowControl w:val="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 los invitados destacó la presencia de Nath Campos, Liz Rodriguez y Tania Rincón. </w:t>
      </w:r>
    </w:p>
    <w:p w:rsidR="00000000" w:rsidDel="00000000" w:rsidP="00000000" w:rsidRDefault="00000000" w:rsidRPr="00000000" w14:paraId="00000012">
      <w:pPr>
        <w:widowControl w:val="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Proxima Nova" w:cs="Proxima Nova" w:eastAsia="Proxima Nova" w:hAnsi="Proxima Nova"/>
          <w:b w:val="1"/>
          <w:color w:val="23292b"/>
          <w:sz w:val="20"/>
          <w:szCs w:val="20"/>
        </w:rPr>
      </w:pPr>
      <w:bookmarkStart w:colFirst="0" w:colLast="0" w:name="_us25w8xyvjfc" w:id="0"/>
      <w:bookmarkEnd w:id="0"/>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9bdctc20lo09" w:id="1"/>
      <w:bookmarkEnd w:id="1"/>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3"/>
      <w:bookmarkEnd w:id="3"/>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pj1ves2qs9q6" w:id="5"/>
      <w:bookmarkEnd w:id="5"/>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6">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sz w:val="18"/>
          <w:szCs w:val="18"/>
        </w:rPr>
      </w:pPr>
      <w:r w:rsidDel="00000000" w:rsidR="00000000" w:rsidRPr="00000000">
        <w:rPr>
          <w:rFonts w:ascii="Proxima Nova" w:cs="Proxima Nova" w:eastAsia="Proxima Nova" w:hAnsi="Proxima Nova"/>
          <w:b w:val="1"/>
          <w:sz w:val="18"/>
          <w:szCs w:val="18"/>
          <w:u w:val="single"/>
          <w:rtl w:val="0"/>
        </w:rPr>
        <w:t xml:space="preserve">Acerca de GUINNESS WORLD RECORDS</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Proxima Nova" w:cs="Proxima Nova" w:eastAsia="Proxima Nova" w:hAnsi="Proxima Nova"/>
        </w:rPr>
      </w:pPr>
      <w:r w:rsidDel="00000000" w:rsidR="00000000" w:rsidRPr="00000000">
        <w:rPr>
          <w:rFonts w:ascii="Proxima Nova" w:cs="Proxima Nova" w:eastAsia="Proxima Nova" w:hAnsi="Proxima Nova"/>
          <w:sz w:val="18"/>
          <w:szCs w:val="18"/>
          <w:rtl w:val="0"/>
        </w:rPr>
        <w:t xml:space="preserve">¿Cuál es el ave de caza más rápido de Europa? Esta fue la pregunta que inspiró la fundación de Guinness World Records en el 1955. Lo que comenzó con la publicación de un solo libro desde la habitación de un gimnasio, hoy, GWR es una marca multimedia global, con oficinas en Londres, Nueva York, Miami, Beijing, Tokio y Dubai. En la actualidad, ofrecemos contenido de clase mundial, no solo a través de libros, sino también, a través de programas de televisión, redes sociales y eventos. Nuestro equipo de consultoría interna trabaja en estrecha colaboración con marcas y empresas de todo el mundo para maximizar el poder de romper récords y ofrecer campañas y soluciones corporativas galardonadas. Nuestro propósito de marca es inspirar a personas- individuos, familias, escuelas, grupos, compañías, comunidades y países- a que lean, observen y participen en intentos de récords. Para unirse a esta comunidad de recordistas y aspirantes a recordistas, y encontrar la respuesta a esa pregunta original, visite </w:t>
      </w:r>
      <w:hyperlink r:id="rId7">
        <w:r w:rsidDel="00000000" w:rsidR="00000000" w:rsidRPr="00000000">
          <w:rPr>
            <w:rFonts w:ascii="Proxima Nova" w:cs="Proxima Nova" w:eastAsia="Proxima Nova" w:hAnsi="Proxima Nova"/>
            <w:color w:val="0563c1"/>
            <w:sz w:val="18"/>
            <w:szCs w:val="18"/>
            <w:u w:val="single"/>
            <w:rtl w:val="0"/>
          </w:rPr>
          <w:t xml:space="preserve">www.guinnessworldrecords.es</w:t>
        </w:r>
      </w:hyperlink>
      <w:r w:rsidDel="00000000" w:rsidR="00000000" w:rsidRPr="00000000">
        <w:rPr>
          <w:rFonts w:ascii="Proxima Nova" w:cs="Proxima Nova" w:eastAsia="Proxima Nova" w:hAnsi="Proxima Nova"/>
          <w:sz w:val="18"/>
          <w:szCs w:val="18"/>
          <w:rtl w:val="0"/>
        </w:rPr>
        <w:t xml:space="preserve">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-247649</wp:posOffset>
          </wp:positionH>
          <wp:positionV relativeFrom="paragraph">
            <wp:posOffset>19051</wp:posOffset>
          </wp:positionV>
          <wp:extent cx="2362200" cy="61912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2200" cy="6191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4048125</wp:posOffset>
          </wp:positionH>
          <wp:positionV relativeFrom="paragraph">
            <wp:posOffset>104776</wp:posOffset>
          </wp:positionV>
          <wp:extent cx="1795829" cy="61436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95829"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yperlink" Target="http://www.guinnessworldrecords.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